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46C" w:rsidRDefault="00ED7032">
      <w:pPr>
        <w:tabs>
          <w:tab w:val="right" w:pos="11142"/>
        </w:tabs>
        <w:spacing w:after="36"/>
      </w:pPr>
      <w:r>
        <w:rPr>
          <w:rFonts w:ascii="Arial" w:eastAsia="Arial" w:hAnsi="Arial" w:cs="Arial"/>
          <w:b/>
          <w:sz w:val="21"/>
        </w:rPr>
        <w:t xml:space="preserve">Transfer Model Curriculum (TMC) Template for Early Childhood Education </w:t>
      </w:r>
      <w:r>
        <w:rPr>
          <w:rFonts w:ascii="Arial" w:eastAsia="Arial" w:hAnsi="Arial" w:cs="Arial"/>
          <w:b/>
          <w:sz w:val="21"/>
        </w:rPr>
        <w:tab/>
      </w:r>
      <w:r>
        <w:rPr>
          <w:rFonts w:ascii="Arial" w:eastAsia="Arial" w:hAnsi="Arial" w:cs="Arial"/>
          <w:sz w:val="18"/>
        </w:rPr>
        <w:t>Template # 2003</w:t>
      </w:r>
      <w:r>
        <w:rPr>
          <w:rFonts w:ascii="Arial" w:eastAsia="Arial" w:hAnsi="Arial" w:cs="Arial"/>
          <w:b/>
          <w:sz w:val="21"/>
        </w:rPr>
        <w:t xml:space="preserve"> </w:t>
      </w:r>
    </w:p>
    <w:p w:rsidR="0066346C" w:rsidRDefault="00ED7032">
      <w:pPr>
        <w:tabs>
          <w:tab w:val="right" w:pos="11142"/>
        </w:tabs>
        <w:spacing w:after="0"/>
      </w:pPr>
      <w:r>
        <w:rPr>
          <w:rFonts w:ascii="Arial" w:eastAsia="Arial" w:hAnsi="Arial" w:cs="Arial"/>
          <w:b/>
          <w:sz w:val="21"/>
        </w:rPr>
        <w:t>CCC Major or Area of Emphasis:</w:t>
      </w:r>
      <w:r>
        <w:rPr>
          <w:rFonts w:ascii="Arial" w:eastAsia="Arial" w:hAnsi="Arial" w:cs="Arial"/>
          <w:sz w:val="21"/>
        </w:rPr>
        <w:t xml:space="preserve"> Early Childhood Education </w:t>
      </w:r>
      <w:r>
        <w:rPr>
          <w:rFonts w:ascii="Arial" w:eastAsia="Arial" w:hAnsi="Arial" w:cs="Arial"/>
          <w:sz w:val="21"/>
        </w:rPr>
        <w:tab/>
      </w:r>
      <w:r>
        <w:rPr>
          <w:rFonts w:ascii="Arial" w:eastAsia="Arial" w:hAnsi="Arial" w:cs="Arial"/>
          <w:sz w:val="18"/>
        </w:rPr>
        <w:t>Rev. 1: 03/01/13</w:t>
      </w:r>
      <w:r>
        <w:rPr>
          <w:rFonts w:ascii="Arial" w:eastAsia="Arial" w:hAnsi="Arial" w:cs="Arial"/>
          <w:sz w:val="21"/>
        </w:rPr>
        <w:t xml:space="preserve"> </w:t>
      </w:r>
    </w:p>
    <w:p w:rsidR="0066346C" w:rsidRDefault="00ED7032">
      <w:pPr>
        <w:tabs>
          <w:tab w:val="center" w:pos="5076"/>
          <w:tab w:val="center" w:pos="8230"/>
        </w:tabs>
        <w:spacing w:after="0"/>
      </w:pPr>
      <w:r>
        <w:rPr>
          <w:rFonts w:ascii="Arial" w:eastAsia="Arial" w:hAnsi="Arial" w:cs="Arial"/>
          <w:b/>
          <w:sz w:val="21"/>
        </w:rPr>
        <w:t>TOP Code:</w:t>
      </w:r>
      <w:r>
        <w:rPr>
          <w:rFonts w:ascii="Arial" w:eastAsia="Arial" w:hAnsi="Arial" w:cs="Arial"/>
          <w:sz w:val="21"/>
        </w:rPr>
        <w:t xml:space="preserve"> 130500 </w:t>
      </w:r>
      <w:r>
        <w:rPr>
          <w:rFonts w:ascii="Arial" w:eastAsia="Arial" w:hAnsi="Arial" w:cs="Arial"/>
          <w:sz w:val="21"/>
        </w:rPr>
        <w:tab/>
        <w:t xml:space="preserve"> </w:t>
      </w:r>
      <w:r>
        <w:rPr>
          <w:rFonts w:ascii="Arial" w:eastAsia="Arial" w:hAnsi="Arial" w:cs="Arial"/>
          <w:sz w:val="21"/>
        </w:rPr>
        <w:tab/>
        <w:t xml:space="preserve"> </w:t>
      </w:r>
    </w:p>
    <w:p w:rsidR="0066346C" w:rsidRDefault="00ED7032">
      <w:pPr>
        <w:tabs>
          <w:tab w:val="center" w:pos="11203"/>
        </w:tabs>
        <w:spacing w:after="2"/>
      </w:pPr>
      <w:r>
        <w:rPr>
          <w:rFonts w:ascii="Arial" w:eastAsia="Arial" w:hAnsi="Arial" w:cs="Arial"/>
          <w:b/>
          <w:sz w:val="21"/>
        </w:rPr>
        <w:t>CSU Major(s):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 xml:space="preserve">Child Development; Child and Adolescent Development; Human Development; Education </w:t>
      </w:r>
      <w:r>
        <w:rPr>
          <w:rFonts w:ascii="Arial" w:eastAsia="Arial" w:hAnsi="Arial" w:cs="Arial"/>
          <w:sz w:val="21"/>
        </w:rPr>
        <w:tab/>
        <w:t xml:space="preserve"> </w:t>
      </w:r>
    </w:p>
    <w:p w:rsidR="0066346C" w:rsidRDefault="00ED7032">
      <w:pPr>
        <w:tabs>
          <w:tab w:val="center" w:pos="5076"/>
          <w:tab w:val="center" w:pos="8230"/>
        </w:tabs>
        <w:spacing w:after="0"/>
      </w:pPr>
      <w:r>
        <w:rPr>
          <w:rFonts w:ascii="Arial" w:eastAsia="Arial" w:hAnsi="Arial" w:cs="Arial"/>
          <w:b/>
          <w:sz w:val="21"/>
        </w:rPr>
        <w:t xml:space="preserve">Total Units: </w:t>
      </w:r>
      <w:r>
        <w:rPr>
          <w:rFonts w:ascii="Arial" w:eastAsia="Arial" w:hAnsi="Arial" w:cs="Arial"/>
          <w:sz w:val="21"/>
        </w:rPr>
        <w:t>24</w:t>
      </w:r>
      <w:r>
        <w:rPr>
          <w:rFonts w:ascii="Arial" w:eastAsia="Arial" w:hAnsi="Arial" w:cs="Arial"/>
          <w:b/>
          <w:sz w:val="21"/>
        </w:rPr>
        <w:t xml:space="preserve"> </w:t>
      </w:r>
      <w:r>
        <w:rPr>
          <w:rFonts w:ascii="Arial" w:eastAsia="Arial" w:hAnsi="Arial" w:cs="Arial"/>
          <w:i/>
          <w:sz w:val="18"/>
        </w:rPr>
        <w:t>(all units are semester units)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</w:r>
      <w:r>
        <w:rPr>
          <w:rFonts w:ascii="Arial" w:eastAsia="Arial" w:hAnsi="Arial" w:cs="Arial"/>
          <w:b/>
          <w:sz w:val="21"/>
        </w:rPr>
        <w:t xml:space="preserve"> </w:t>
      </w:r>
      <w:r>
        <w:rPr>
          <w:rFonts w:ascii="Arial" w:eastAsia="Arial" w:hAnsi="Arial" w:cs="Arial"/>
          <w:b/>
          <w:sz w:val="21"/>
        </w:rPr>
        <w:tab/>
        <w:t xml:space="preserve"> </w:t>
      </w:r>
    </w:p>
    <w:p w:rsidR="0066346C" w:rsidRDefault="00ED7032">
      <w:pPr>
        <w:spacing w:after="11"/>
      </w:pPr>
      <w:r>
        <w:rPr>
          <w:rFonts w:ascii="Arial" w:eastAsia="Arial" w:hAnsi="Arial" w:cs="Arial"/>
          <w:sz w:val="20"/>
        </w:rPr>
        <w:t xml:space="preserve"> </w:t>
      </w:r>
    </w:p>
    <w:p w:rsidR="0066346C" w:rsidRDefault="00ED7032">
      <w:pPr>
        <w:spacing w:after="0" w:line="249" w:lineRule="auto"/>
      </w:pPr>
      <w:r>
        <w:rPr>
          <w:rFonts w:ascii="Arial" w:eastAsia="Arial" w:hAnsi="Arial" w:cs="Arial"/>
          <w:sz w:val="20"/>
        </w:rPr>
        <w:t xml:space="preserve">In the four columns to the right under the </w:t>
      </w:r>
      <w:r>
        <w:rPr>
          <w:rFonts w:ascii="Arial" w:eastAsia="Arial" w:hAnsi="Arial" w:cs="Arial"/>
          <w:b/>
          <w:sz w:val="20"/>
        </w:rPr>
        <w:t>College Program Requirements</w:t>
      </w:r>
      <w:r>
        <w:rPr>
          <w:rFonts w:ascii="Arial" w:eastAsia="Arial" w:hAnsi="Arial" w:cs="Arial"/>
          <w:sz w:val="20"/>
        </w:rPr>
        <w:t>, enter the college’s course identifier, title</w:t>
      </w:r>
      <w:r>
        <w:rPr>
          <w:rFonts w:ascii="Arial" w:eastAsia="Arial" w:hAnsi="Arial" w:cs="Arial"/>
          <w:sz w:val="20"/>
        </w:rPr>
        <w:t xml:space="preserve"> and the number of units comparable to the course indicated for the TMC. If the course may be double-counted with either CSU-GE or IGETC, enter the GE Area to which the course is articulated. To review the GE Areas and associated unit requirements, please </w:t>
      </w:r>
      <w:r>
        <w:rPr>
          <w:rFonts w:ascii="Arial" w:eastAsia="Arial" w:hAnsi="Arial" w:cs="Arial"/>
          <w:sz w:val="20"/>
        </w:rPr>
        <w:t>go to Chancellor’s Office Academic Affairs page, RESOURCE section located at</w:t>
      </w:r>
      <w:r>
        <w:rPr>
          <w:rFonts w:ascii="Cambria" w:eastAsia="Cambria" w:hAnsi="Cambria" w:cs="Cambria"/>
          <w:sz w:val="24"/>
        </w:rPr>
        <w:t xml:space="preserve">: </w:t>
      </w:r>
    </w:p>
    <w:p w:rsidR="0066346C" w:rsidRDefault="00ED7032">
      <w:pPr>
        <w:spacing w:after="0" w:line="257" w:lineRule="auto"/>
      </w:pPr>
      <w:hyperlink r:id="rId4">
        <w:r>
          <w:rPr>
            <w:rFonts w:ascii="Arial" w:eastAsia="Arial" w:hAnsi="Arial" w:cs="Arial"/>
            <w:color w:val="0000FF"/>
            <w:sz w:val="20"/>
            <w:u w:val="single" w:color="0000FF"/>
          </w:rPr>
          <w:t>http://extranet.cccco.edu/Divisions/AcademicAffa</w:t>
        </w:r>
        <w:r>
          <w:rPr>
            <w:rFonts w:ascii="Arial" w:eastAsia="Arial" w:hAnsi="Arial" w:cs="Arial"/>
            <w:color w:val="0000FF"/>
            <w:sz w:val="20"/>
            <w:u w:val="single" w:color="0000FF"/>
          </w:rPr>
          <w:t>irs/CurriculumandInstructionUnit/TransferModelCurriculum.aspx</w:t>
        </w:r>
      </w:hyperlink>
      <w:hyperlink r:id="rId5">
        <w:r>
          <w:rPr>
            <w:rFonts w:ascii="Arial" w:eastAsia="Arial" w:hAnsi="Arial" w:cs="Arial"/>
            <w:sz w:val="20"/>
          </w:rPr>
          <w:t xml:space="preserve"> </w:t>
        </w:r>
      </w:hyperlink>
      <w:r>
        <w:rPr>
          <w:rFonts w:ascii="Arial" w:eastAsia="Arial" w:hAnsi="Arial" w:cs="Arial"/>
          <w:sz w:val="20"/>
        </w:rPr>
        <w:t xml:space="preserve"> or the ASSIST website: </w:t>
      </w:r>
      <w:hyperlink r:id="rId6">
        <w:r>
          <w:rPr>
            <w:rFonts w:ascii="Arial" w:eastAsia="Arial" w:hAnsi="Arial" w:cs="Arial"/>
            <w:color w:val="0000FF"/>
            <w:sz w:val="20"/>
            <w:u w:val="single" w:color="0000FF"/>
          </w:rPr>
          <w:t>http://web1.assist.org/web</w:t>
        </w:r>
      </w:hyperlink>
      <w:hyperlink r:id="rId7">
        <w:r>
          <w:rPr>
            <w:rFonts w:ascii="Arial" w:eastAsia="Arial" w:hAnsi="Arial" w:cs="Arial"/>
            <w:color w:val="0000FF"/>
            <w:sz w:val="20"/>
            <w:u w:val="single" w:color="0000FF"/>
          </w:rPr>
          <w:t>-</w:t>
        </w:r>
      </w:hyperlink>
      <w:hyperlink r:id="rId8">
        <w:r>
          <w:rPr>
            <w:rFonts w:ascii="Arial" w:eastAsia="Arial" w:hAnsi="Arial" w:cs="Arial"/>
            <w:color w:val="0000FF"/>
            <w:sz w:val="20"/>
            <w:u w:val="single" w:color="0000FF"/>
          </w:rPr>
          <w:t>assist/help/help</w:t>
        </w:r>
      </w:hyperlink>
      <w:hyperlink r:id="rId9">
        <w:r>
          <w:rPr>
            <w:rFonts w:ascii="Arial" w:eastAsia="Arial" w:hAnsi="Arial" w:cs="Arial"/>
            <w:color w:val="0000FF"/>
            <w:sz w:val="20"/>
            <w:u w:val="single" w:color="0000FF"/>
          </w:rPr>
          <w:t>-</w:t>
        </w:r>
      </w:hyperlink>
      <w:hyperlink r:id="rId10">
        <w:r>
          <w:rPr>
            <w:rFonts w:ascii="Arial" w:eastAsia="Arial" w:hAnsi="Arial" w:cs="Arial"/>
            <w:color w:val="0000FF"/>
            <w:sz w:val="20"/>
            <w:u w:val="single" w:color="0000FF"/>
          </w:rPr>
          <w:t>csu_ge.html</w:t>
        </w:r>
      </w:hyperlink>
      <w:hyperlink r:id="rId11">
        <w:r>
          <w:rPr>
            <w:rFonts w:ascii="Arial" w:eastAsia="Arial" w:hAnsi="Arial" w:cs="Arial"/>
            <w:sz w:val="20"/>
          </w:rPr>
          <w:t>.</w:t>
        </w:r>
      </w:hyperlink>
      <w:hyperlink r:id="rId12">
        <w:r>
          <w:rPr>
            <w:rFonts w:ascii="Arial" w:eastAsia="Arial" w:hAnsi="Arial" w:cs="Arial"/>
            <w:sz w:val="20"/>
          </w:rPr>
          <w:t xml:space="preserve"> </w:t>
        </w:r>
      </w:hyperlink>
    </w:p>
    <w:p w:rsidR="0066346C" w:rsidRDefault="00ED7032">
      <w:pPr>
        <w:spacing w:after="0"/>
      </w:pPr>
      <w:r>
        <w:rPr>
          <w:rFonts w:ascii="Arial" w:eastAsia="Arial" w:hAnsi="Arial" w:cs="Arial"/>
          <w:sz w:val="20"/>
        </w:rPr>
        <w:t xml:space="preserve">  </w:t>
      </w:r>
    </w:p>
    <w:p w:rsidR="0066346C" w:rsidRDefault="00ED7032">
      <w:pPr>
        <w:spacing w:after="0" w:line="263" w:lineRule="auto"/>
        <w:ind w:right="457"/>
        <w:jc w:val="both"/>
      </w:pPr>
      <w:r>
        <w:rPr>
          <w:rFonts w:ascii="Arial" w:eastAsia="Arial" w:hAnsi="Arial" w:cs="Arial"/>
          <w:sz w:val="20"/>
        </w:rPr>
        <w:t xml:space="preserve">The units indicated in the template are the </w:t>
      </w:r>
      <w:r>
        <w:rPr>
          <w:rFonts w:ascii="Arial" w:eastAsia="Arial" w:hAnsi="Arial" w:cs="Arial"/>
          <w:b/>
          <w:sz w:val="20"/>
        </w:rPr>
        <w:t xml:space="preserve">minimum </w:t>
      </w:r>
      <w:r>
        <w:rPr>
          <w:rFonts w:ascii="Arial" w:eastAsia="Arial" w:hAnsi="Arial" w:cs="Arial"/>
          <w:sz w:val="20"/>
        </w:rPr>
        <w:t xml:space="preserve">semester units required for the prescribed course or list. All courses must be CSU transferable. </w:t>
      </w:r>
      <w:r>
        <w:rPr>
          <w:rFonts w:ascii="Arial" w:eastAsia="Arial" w:hAnsi="Arial" w:cs="Arial"/>
          <w:b/>
          <w:i/>
          <w:sz w:val="20"/>
        </w:rPr>
        <w:t>All courses must be submitted</w:t>
      </w:r>
      <w:r>
        <w:rPr>
          <w:rFonts w:ascii="Arial" w:eastAsia="Arial" w:hAnsi="Arial" w:cs="Arial"/>
          <w:b/>
          <w:i/>
          <w:sz w:val="20"/>
        </w:rPr>
        <w:t xml:space="preserve"> to C-ID prior to completing the Associate Degree for Transfer (ADT) proposal for Chancellor’s Office approval. </w:t>
      </w:r>
      <w:r>
        <w:rPr>
          <w:rFonts w:ascii="Arial" w:eastAsia="Arial" w:hAnsi="Arial" w:cs="Arial"/>
          <w:sz w:val="20"/>
        </w:rPr>
        <w:t xml:space="preserve"> </w:t>
      </w:r>
    </w:p>
    <w:p w:rsidR="0066346C" w:rsidRDefault="00ED7032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ge">
                  <wp:posOffset>9352915</wp:posOffset>
                </wp:positionV>
                <wp:extent cx="7133336" cy="19050"/>
                <wp:effectExtent l="0" t="0" r="0" b="0"/>
                <wp:wrapTopAndBottom/>
                <wp:docPr id="4984" name="Group 49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3336" cy="19050"/>
                          <a:chOff x="0" y="0"/>
                          <a:chExt cx="7133336" cy="19050"/>
                        </a:xfrm>
                      </wpg:grpSpPr>
                      <wps:wsp>
                        <wps:cNvPr id="5448" name="Shape 5448"/>
                        <wps:cNvSpPr/>
                        <wps:spPr>
                          <a:xfrm>
                            <a:off x="0" y="0"/>
                            <a:ext cx="7133336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3336" h="19050">
                                <a:moveTo>
                                  <a:pt x="0" y="0"/>
                                </a:moveTo>
                                <a:lnTo>
                                  <a:pt x="7133336" y="0"/>
                                </a:lnTo>
                                <a:lnTo>
                                  <a:pt x="7133336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A0FD50" id="Group 4984" o:spid="_x0000_s1026" style="position:absolute;margin-left:34.55pt;margin-top:736.45pt;width:561.7pt;height:1.5pt;z-index:251658240;mso-position-horizontal-relative:page;mso-position-vertical-relative:page" coordsize="71333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">
                <v:shape id="Shape 5448" o:spid="_x0000_s1027" style="position:absolute;width:71333;height:190;visibility:visible;mso-wrap-style:square;v-text-anchor:top" coordsize="7133336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hBJMAA&#10;AADdAAAADwAAAGRycy9kb3ducmV2LnhtbERPy4rCMBTdC/5DuMLsNFWsI9UoIiiz9cG4vTTXptrc&#10;lCZq9evNQnB5OO/5srWVuFPjS8cKhoMEBHHudMmFguNh05+C8AFZY+WYFDzJw3LR7cwx0+7BO7rv&#10;QyFiCPsMFZgQ6kxKnxuy6AeuJo7c2TUWQ4RNIXWDjxhuKzlKkom0WHJsMFjT2lB+3d+sgtEpXMzO&#10;nLbP/D9Z2+sr/ZXDVKmfXruagQjUhq/44/7TCtLxOM6Nb+IT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hBJMAAAADdAAAADwAAAAAAAAAAAAAAAACYAgAAZHJzL2Rvd25y&#10;ZXYueG1sUEsFBgAAAAAEAAQA9QAAAIUDAAAAAA==&#10;" path="m,l7133336,r,19050l,19050,,e" fillcolor="black" stroked="f" strokeweight="0">
                  <v:stroke miterlimit="83231f" joinstyle="miter"/>
                  <v:path arrowok="t" textboxrect="0,0,7133336,1905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1183" w:type="dxa"/>
        <w:tblInd w:w="-2" w:type="dxa"/>
        <w:tblCellMar>
          <w:top w:w="0" w:type="dxa"/>
          <w:left w:w="103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4344"/>
        <w:gridCol w:w="1440"/>
        <w:gridCol w:w="1173"/>
        <w:gridCol w:w="2613"/>
        <w:gridCol w:w="721"/>
        <w:gridCol w:w="892"/>
      </w:tblGrid>
      <w:tr w:rsidR="0066346C">
        <w:trPr>
          <w:trHeight w:val="588"/>
        </w:trPr>
        <w:tc>
          <w:tcPr>
            <w:tcW w:w="1118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E0E0E0"/>
          </w:tcPr>
          <w:p w:rsidR="0066346C" w:rsidRDefault="00ED7032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Associate in Science in Early Childhood Education for Transfer Degree </w:t>
            </w:r>
          </w:p>
          <w:p w:rsidR="0066346C" w:rsidRDefault="00ED7032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College Name: Contra Costa College </w:t>
            </w:r>
          </w:p>
        </w:tc>
      </w:tr>
      <w:tr w:rsidR="0066346C">
        <w:trPr>
          <w:trHeight w:val="450"/>
        </w:trPr>
        <w:tc>
          <w:tcPr>
            <w:tcW w:w="578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double" w:sz="6" w:space="0" w:color="000000"/>
            </w:tcBorders>
            <w:shd w:val="clear" w:color="auto" w:fill="E0E0E0"/>
            <w:vAlign w:val="center"/>
          </w:tcPr>
          <w:p w:rsidR="0066346C" w:rsidRDefault="00ED7032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TRANSFER MODEL CURRICULUM (TMC)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399" w:type="dxa"/>
            <w:gridSpan w:val="4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:rsidR="0066346C" w:rsidRDefault="00ED7032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COLLEGE PROGRAM REQUIREMENTS </w:t>
            </w:r>
          </w:p>
        </w:tc>
      </w:tr>
      <w:tr w:rsidR="0066346C">
        <w:trPr>
          <w:trHeight w:val="593"/>
        </w:trPr>
        <w:tc>
          <w:tcPr>
            <w:tcW w:w="4344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66346C" w:rsidRDefault="00ED7032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Course Title (units) 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double" w:sz="6" w:space="0" w:color="000000"/>
            </w:tcBorders>
            <w:shd w:val="clear" w:color="auto" w:fill="E0E0E0"/>
          </w:tcPr>
          <w:p w:rsidR="0066346C" w:rsidRDefault="00ED7032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C-ID Descriptor </w:t>
            </w:r>
          </w:p>
        </w:tc>
        <w:tc>
          <w:tcPr>
            <w:tcW w:w="1173" w:type="dxa"/>
            <w:tcBorders>
              <w:top w:val="single" w:sz="12" w:space="0" w:color="000000"/>
              <w:left w:val="doub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66346C" w:rsidRDefault="00ED7032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Course ID </w:t>
            </w:r>
          </w:p>
        </w:tc>
        <w:tc>
          <w:tcPr>
            <w:tcW w:w="2613" w:type="dxa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66346C" w:rsidRDefault="00ED7032">
            <w:pPr>
              <w:spacing w:after="0"/>
              <w:ind w:right="6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Course Title 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66346C" w:rsidRDefault="00ED7032">
            <w:pPr>
              <w:spacing w:after="0"/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Units 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</w:tcPr>
          <w:p w:rsidR="0066346C" w:rsidRDefault="00ED7032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 xml:space="preserve">CSU GE/ </w:t>
            </w:r>
          </w:p>
          <w:p w:rsidR="0066346C" w:rsidRDefault="00ED7032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IGETC </w:t>
            </w:r>
          </w:p>
          <w:p w:rsidR="0066346C" w:rsidRDefault="00ED7032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Area </w:t>
            </w:r>
          </w:p>
        </w:tc>
      </w:tr>
      <w:tr w:rsidR="0066346C">
        <w:trPr>
          <w:trHeight w:val="283"/>
        </w:trPr>
        <w:tc>
          <w:tcPr>
            <w:tcW w:w="434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66346C" w:rsidRDefault="00ED7032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 xml:space="preserve">REQUIRED CORE: </w:t>
            </w:r>
            <w:r>
              <w:rPr>
                <w:rFonts w:ascii="Arial" w:eastAsia="Arial" w:hAnsi="Arial" w:cs="Arial"/>
                <w:sz w:val="20"/>
              </w:rPr>
              <w:t xml:space="preserve">(24 units) 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66346C" w:rsidRDefault="00ED7032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399" w:type="dxa"/>
            <w:gridSpan w:val="4"/>
            <w:tcBorders>
              <w:top w:val="single" w:sz="18" w:space="0" w:color="000000"/>
              <w:left w:val="doub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:rsidR="0066346C" w:rsidRDefault="00ED7032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66346C">
        <w:trPr>
          <w:trHeight w:val="467"/>
        </w:trPr>
        <w:tc>
          <w:tcPr>
            <w:tcW w:w="434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66346C" w:rsidRDefault="00ED7032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Child Growth and Development (3)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6346C" w:rsidRDefault="00ED7032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>CDEV 100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1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6346C" w:rsidRDefault="00ED7032">
            <w:pPr>
              <w:spacing w:after="7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ECHD </w:t>
            </w:r>
          </w:p>
          <w:p w:rsidR="0066346C" w:rsidRDefault="00ED7032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121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46C" w:rsidRDefault="00ED7032">
            <w:pPr>
              <w:spacing w:after="8"/>
            </w:pPr>
            <w:r>
              <w:rPr>
                <w:rFonts w:ascii="Arial" w:eastAsia="Arial" w:hAnsi="Arial" w:cs="Arial"/>
                <w:sz w:val="20"/>
              </w:rPr>
              <w:t xml:space="preserve">Child Growth and </w:t>
            </w:r>
          </w:p>
          <w:p w:rsidR="0066346C" w:rsidRDefault="00ED7032">
            <w:pPr>
              <w:tabs>
                <w:tab w:val="center" w:pos="1441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Development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46C" w:rsidRDefault="00ED703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6346C" w:rsidRDefault="00ED703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66346C">
        <w:trPr>
          <w:trHeight w:val="465"/>
        </w:trPr>
        <w:tc>
          <w:tcPr>
            <w:tcW w:w="434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66346C" w:rsidRDefault="00ED7032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Child, Family and Community (3)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6346C" w:rsidRDefault="00ED7032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>CDEV 110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1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6346C" w:rsidRDefault="00ED7032">
            <w:pPr>
              <w:spacing w:after="0"/>
              <w:ind w:left="2" w:right="104"/>
            </w:pPr>
            <w:r>
              <w:rPr>
                <w:rFonts w:ascii="Arial" w:eastAsia="Arial" w:hAnsi="Arial" w:cs="Arial"/>
                <w:sz w:val="20"/>
              </w:rPr>
              <w:t xml:space="preserve">ECHD 220 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46C" w:rsidRDefault="00ED703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The Child, Family and Community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46C" w:rsidRDefault="00ED703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6346C" w:rsidRDefault="00ED703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D7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66346C">
        <w:trPr>
          <w:trHeight w:val="705"/>
        </w:trPr>
        <w:tc>
          <w:tcPr>
            <w:tcW w:w="434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66346C" w:rsidRDefault="00ED7032">
            <w:pPr>
              <w:spacing w:after="0"/>
              <w:ind w:left="4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Principles and Practices of Teaching Young Children (3)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6346C" w:rsidRDefault="00ED7032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>ECE 120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1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6346C" w:rsidRDefault="00ED7032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ECHD </w:t>
            </w:r>
          </w:p>
          <w:p w:rsidR="0066346C" w:rsidRDefault="00ED7032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120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46C" w:rsidRDefault="00ED7032">
            <w:pPr>
              <w:spacing w:after="0"/>
              <w:ind w:right="292"/>
              <w:jc w:val="both"/>
            </w:pPr>
            <w:r>
              <w:rPr>
                <w:rFonts w:ascii="Arial" w:eastAsia="Arial" w:hAnsi="Arial" w:cs="Arial"/>
                <w:sz w:val="20"/>
              </w:rPr>
              <w:t>Introduction to Principles and Practices of Early Childhood Education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46C" w:rsidRDefault="00ED703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6346C" w:rsidRDefault="00ED703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D7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66346C">
        <w:trPr>
          <w:trHeight w:val="466"/>
        </w:trPr>
        <w:tc>
          <w:tcPr>
            <w:tcW w:w="434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66346C" w:rsidRDefault="00ED7032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Introduction to Curriculum (3)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6346C" w:rsidRDefault="00ED7032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>ECE 130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1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6346C" w:rsidRDefault="00ED7032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ECHD </w:t>
            </w:r>
          </w:p>
          <w:p w:rsidR="0066346C" w:rsidRDefault="00ED7032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124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46C" w:rsidRDefault="00ED703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Curriculum Development 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46C" w:rsidRDefault="00ED703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6346C" w:rsidRDefault="00ED703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66346C">
        <w:trPr>
          <w:trHeight w:val="479"/>
        </w:trPr>
        <w:tc>
          <w:tcPr>
            <w:tcW w:w="434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66346C" w:rsidRDefault="00ED7032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Observation and Assessment (3)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6346C" w:rsidRDefault="00ED7032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>ECE 200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1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6346C" w:rsidRDefault="00ED7032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ECHD </w:t>
            </w:r>
          </w:p>
          <w:p w:rsidR="0066346C" w:rsidRDefault="00ED7032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109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46C" w:rsidRDefault="00ED703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Observation, Assessment, and Child Guidance 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46C" w:rsidRDefault="00ED703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6346C" w:rsidRDefault="00ED703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66346C">
        <w:trPr>
          <w:trHeight w:val="465"/>
        </w:trPr>
        <w:tc>
          <w:tcPr>
            <w:tcW w:w="434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346C" w:rsidRDefault="00ED7032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Practicum in Early Childhood Education (3)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</w:tcPr>
          <w:p w:rsidR="0066346C" w:rsidRDefault="00ED7032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>ECE 210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1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346C" w:rsidRDefault="00ED7032">
            <w:pPr>
              <w:spacing w:after="7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ECHD </w:t>
            </w:r>
          </w:p>
          <w:p w:rsidR="0066346C" w:rsidRDefault="00ED7032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290 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346C" w:rsidRDefault="00ED703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Student Teaching/ Practicum 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346C" w:rsidRDefault="00ED703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5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</w:tcPr>
          <w:p w:rsidR="0066346C" w:rsidRDefault="00ED703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66346C">
        <w:trPr>
          <w:trHeight w:val="467"/>
        </w:trPr>
        <w:tc>
          <w:tcPr>
            <w:tcW w:w="434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66346C" w:rsidRDefault="00ED7032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Health, Safety and Nutrition (3)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6346C" w:rsidRDefault="00ED7032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ECE 220 </w:t>
            </w:r>
          </w:p>
        </w:tc>
        <w:tc>
          <w:tcPr>
            <w:tcW w:w="11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6346C" w:rsidRDefault="00ED7032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ECHD </w:t>
            </w:r>
          </w:p>
          <w:p w:rsidR="0066346C" w:rsidRDefault="00ED7032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133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46C" w:rsidRDefault="00ED7032">
            <w:pPr>
              <w:spacing w:after="0"/>
              <w:ind w:right="58"/>
            </w:pPr>
            <w:r>
              <w:rPr>
                <w:rFonts w:ascii="Arial" w:eastAsia="Arial" w:hAnsi="Arial" w:cs="Arial"/>
                <w:sz w:val="20"/>
              </w:rPr>
              <w:t>Health, Nutrition and Safety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46C" w:rsidRDefault="00ED703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6346C" w:rsidRDefault="00ED703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66346C">
        <w:trPr>
          <w:trHeight w:val="501"/>
        </w:trPr>
        <w:tc>
          <w:tcPr>
            <w:tcW w:w="434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66346C" w:rsidRDefault="00ED7032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Teaching in a Diverse Society (3)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double" w:sz="6" w:space="0" w:color="000000"/>
            </w:tcBorders>
          </w:tcPr>
          <w:p w:rsidR="0066346C" w:rsidRDefault="00ED7032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>ECE 230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173" w:type="dxa"/>
            <w:tcBorders>
              <w:top w:val="single" w:sz="6" w:space="0" w:color="000000"/>
              <w:left w:val="double" w:sz="6" w:space="0" w:color="000000"/>
              <w:bottom w:val="single" w:sz="18" w:space="0" w:color="000000"/>
              <w:right w:val="single" w:sz="6" w:space="0" w:color="000000"/>
            </w:tcBorders>
          </w:tcPr>
          <w:p w:rsidR="0066346C" w:rsidRDefault="00ED7032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ECHD </w:t>
            </w:r>
          </w:p>
          <w:p w:rsidR="0066346C" w:rsidRDefault="00ED7032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144 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66346C" w:rsidRDefault="00ED703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Teaching in a Diverse Society 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66346C" w:rsidRDefault="00ED703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66346C" w:rsidRDefault="00ED703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D3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66346C">
        <w:trPr>
          <w:trHeight w:val="304"/>
        </w:trPr>
        <w:tc>
          <w:tcPr>
            <w:tcW w:w="43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66346C" w:rsidRDefault="00ED7032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sz w:val="24"/>
              </w:rPr>
              <w:t>Total Units for the Major: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double" w:sz="6" w:space="0" w:color="000000"/>
            </w:tcBorders>
          </w:tcPr>
          <w:p w:rsidR="0066346C" w:rsidRDefault="00ED7032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24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786" w:type="dxa"/>
            <w:gridSpan w:val="2"/>
            <w:tcBorders>
              <w:top w:val="single" w:sz="18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6346C" w:rsidRDefault="00ED7032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Total Units for the Major: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46C" w:rsidRDefault="00ED7032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26 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:rsidR="0066346C" w:rsidRDefault="00ED7032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6346C">
        <w:trPr>
          <w:trHeight w:val="696"/>
        </w:trPr>
        <w:tc>
          <w:tcPr>
            <w:tcW w:w="5784" w:type="dxa"/>
            <w:gridSpan w:val="2"/>
            <w:vMerge w:val="restart"/>
            <w:tcBorders>
              <w:top w:val="single" w:sz="18" w:space="0" w:color="000000"/>
              <w:left w:val="nil"/>
              <w:bottom w:val="nil"/>
              <w:right w:val="double" w:sz="6" w:space="0" w:color="000000"/>
            </w:tcBorders>
          </w:tcPr>
          <w:p w:rsidR="0066346C" w:rsidRDefault="00ED7032">
            <w:pPr>
              <w:spacing w:after="0"/>
              <w:ind w:right="1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50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6346C" w:rsidRDefault="00ED7032">
            <w:pPr>
              <w:spacing w:after="10"/>
              <w:ind w:right="57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Total Units that may be double-counted </w:t>
            </w:r>
          </w:p>
          <w:p w:rsidR="0066346C" w:rsidRDefault="00ED7032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(</w:t>
            </w:r>
            <w:r>
              <w:rPr>
                <w:rFonts w:ascii="Arial" w:eastAsia="Arial" w:hAnsi="Arial" w:cs="Arial"/>
                <w:b/>
                <w:i/>
                <w:sz w:val="17"/>
              </w:rPr>
              <w:t>Ensure that the total for each Area does not exceed the limit for the specific Area)</w:t>
            </w:r>
            <w:r>
              <w:rPr>
                <w:rFonts w:ascii="Arial" w:eastAsia="Arial" w:hAnsi="Arial" w:cs="Arial"/>
                <w:i/>
                <w:sz w:val="17"/>
              </w:rPr>
              <w:t xml:space="preserve"> 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6346C" w:rsidRDefault="00ED7032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  <w:sz w:val="20"/>
              </w:rPr>
              <w:t>9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6346C">
        <w:trPr>
          <w:trHeight w:val="345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double" w:sz="6" w:space="0" w:color="000000"/>
            </w:tcBorders>
          </w:tcPr>
          <w:p w:rsidR="0066346C" w:rsidRDefault="0066346C"/>
        </w:tc>
        <w:tc>
          <w:tcPr>
            <w:tcW w:w="450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6346C" w:rsidRDefault="00ED7032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General Education (CSU GE or IGETC) Units 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6346C" w:rsidRDefault="00ED7032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39 </w:t>
            </w:r>
          </w:p>
        </w:tc>
      </w:tr>
      <w:tr w:rsidR="0066346C">
        <w:trPr>
          <w:trHeight w:val="241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double" w:sz="6" w:space="0" w:color="000000"/>
            </w:tcBorders>
          </w:tcPr>
          <w:p w:rsidR="0066346C" w:rsidRDefault="0066346C"/>
        </w:tc>
        <w:tc>
          <w:tcPr>
            <w:tcW w:w="450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6346C" w:rsidRDefault="00ED7032">
            <w:pPr>
              <w:spacing w:after="0"/>
              <w:ind w:right="38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Elective (CSU Transferable) Units 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6346C" w:rsidRDefault="00ED7032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  <w:sz w:val="20"/>
              </w:rPr>
              <w:t>4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6346C">
        <w:trPr>
          <w:trHeight w:val="345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double" w:sz="6" w:space="0" w:color="000000"/>
            </w:tcBorders>
          </w:tcPr>
          <w:p w:rsidR="0066346C" w:rsidRDefault="0066346C"/>
        </w:tc>
        <w:tc>
          <w:tcPr>
            <w:tcW w:w="4507" w:type="dxa"/>
            <w:gridSpan w:val="3"/>
            <w:tcBorders>
              <w:top w:val="single" w:sz="6" w:space="0" w:color="000000"/>
              <w:left w:val="double" w:sz="6" w:space="0" w:color="000000"/>
              <w:bottom w:val="single" w:sz="18" w:space="0" w:color="000000"/>
              <w:right w:val="single" w:sz="6" w:space="0" w:color="000000"/>
            </w:tcBorders>
          </w:tcPr>
          <w:p w:rsidR="0066346C" w:rsidRDefault="00ED7032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Total Degree Units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(maximum) 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66346C" w:rsidRDefault="00ED7032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60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66346C" w:rsidRDefault="00ED7032">
      <w:pPr>
        <w:spacing w:after="1856"/>
      </w:pPr>
      <w:r>
        <w:rPr>
          <w:rFonts w:ascii="Arial" w:eastAsia="Arial" w:hAnsi="Arial" w:cs="Arial"/>
          <w:sz w:val="21"/>
        </w:rPr>
        <w:t xml:space="preserve"> </w:t>
      </w:r>
    </w:p>
    <w:p w:rsidR="0066346C" w:rsidRDefault="00ED7032">
      <w:pPr>
        <w:spacing w:after="0"/>
      </w:pPr>
      <w:r>
        <w:rPr>
          <w:rFonts w:ascii="Cambria" w:eastAsia="Cambria" w:hAnsi="Cambria" w:cs="Cambria"/>
          <w:sz w:val="17"/>
        </w:rPr>
        <w:t xml:space="preserve"> </w:t>
      </w:r>
    </w:p>
    <w:p w:rsidR="0066346C" w:rsidRDefault="00ED7032">
      <w:pPr>
        <w:tabs>
          <w:tab w:val="center" w:pos="1441"/>
          <w:tab w:val="center" w:pos="2162"/>
          <w:tab w:val="center" w:pos="2883"/>
          <w:tab w:val="center" w:pos="3604"/>
          <w:tab w:val="center" w:pos="4325"/>
          <w:tab w:val="center" w:pos="5046"/>
          <w:tab w:val="center" w:pos="5813"/>
          <w:tab w:val="center" w:pos="6488"/>
          <w:tab w:val="center" w:pos="7208"/>
          <w:tab w:val="center" w:pos="7930"/>
          <w:tab w:val="center" w:pos="8651"/>
          <w:tab w:val="right" w:pos="11142"/>
        </w:tabs>
        <w:spacing w:after="3"/>
        <w:ind w:left="-15"/>
      </w:pPr>
      <w:r>
        <w:rPr>
          <w:rFonts w:ascii="Arial" w:eastAsia="Arial" w:hAnsi="Arial" w:cs="Arial"/>
          <w:sz w:val="17"/>
        </w:rPr>
        <w:t xml:space="preserve">Template # 2003 </w:t>
      </w:r>
      <w:r>
        <w:rPr>
          <w:rFonts w:ascii="Arial" w:eastAsia="Arial" w:hAnsi="Arial" w:cs="Arial"/>
          <w:sz w:val="17"/>
        </w:rPr>
        <w:tab/>
        <w:t xml:space="preserve"> </w:t>
      </w:r>
      <w:r>
        <w:rPr>
          <w:rFonts w:ascii="Arial" w:eastAsia="Arial" w:hAnsi="Arial" w:cs="Arial"/>
          <w:sz w:val="17"/>
        </w:rPr>
        <w:tab/>
        <w:t xml:space="preserve"> </w:t>
      </w:r>
      <w:r>
        <w:rPr>
          <w:rFonts w:ascii="Arial" w:eastAsia="Arial" w:hAnsi="Arial" w:cs="Arial"/>
          <w:sz w:val="17"/>
        </w:rPr>
        <w:tab/>
        <w:t xml:space="preserve"> </w:t>
      </w:r>
      <w:r>
        <w:rPr>
          <w:rFonts w:ascii="Arial" w:eastAsia="Arial" w:hAnsi="Arial" w:cs="Arial"/>
          <w:sz w:val="17"/>
        </w:rPr>
        <w:tab/>
        <w:t xml:space="preserve"> </w:t>
      </w:r>
      <w:r>
        <w:rPr>
          <w:rFonts w:ascii="Arial" w:eastAsia="Arial" w:hAnsi="Arial" w:cs="Arial"/>
          <w:sz w:val="17"/>
        </w:rPr>
        <w:tab/>
        <w:t xml:space="preserve"> </w:t>
      </w:r>
      <w:r>
        <w:rPr>
          <w:rFonts w:ascii="Arial" w:eastAsia="Arial" w:hAnsi="Arial" w:cs="Arial"/>
          <w:sz w:val="17"/>
        </w:rPr>
        <w:tab/>
        <w:t xml:space="preserve"> </w:t>
      </w:r>
      <w:r>
        <w:rPr>
          <w:rFonts w:ascii="Arial" w:eastAsia="Arial" w:hAnsi="Arial" w:cs="Arial"/>
          <w:sz w:val="17"/>
        </w:rPr>
        <w:tab/>
        <w:t xml:space="preserve">1 </w:t>
      </w:r>
      <w:r>
        <w:rPr>
          <w:rFonts w:ascii="Arial" w:eastAsia="Arial" w:hAnsi="Arial" w:cs="Arial"/>
          <w:sz w:val="17"/>
        </w:rPr>
        <w:tab/>
        <w:t xml:space="preserve"> </w:t>
      </w:r>
      <w:r>
        <w:rPr>
          <w:rFonts w:ascii="Arial" w:eastAsia="Arial" w:hAnsi="Arial" w:cs="Arial"/>
          <w:sz w:val="17"/>
        </w:rPr>
        <w:tab/>
        <w:t xml:space="preserve"> </w:t>
      </w:r>
      <w:r>
        <w:rPr>
          <w:rFonts w:ascii="Arial" w:eastAsia="Arial" w:hAnsi="Arial" w:cs="Arial"/>
          <w:sz w:val="17"/>
        </w:rPr>
        <w:tab/>
        <w:t xml:space="preserve"> </w:t>
      </w:r>
      <w:r>
        <w:rPr>
          <w:rFonts w:ascii="Arial" w:eastAsia="Arial" w:hAnsi="Arial" w:cs="Arial"/>
          <w:sz w:val="17"/>
        </w:rPr>
        <w:tab/>
        <w:t xml:space="preserve"> </w:t>
      </w:r>
      <w:r>
        <w:rPr>
          <w:rFonts w:ascii="Arial" w:eastAsia="Arial" w:hAnsi="Arial" w:cs="Arial"/>
          <w:sz w:val="17"/>
        </w:rPr>
        <w:tab/>
        <w:t xml:space="preserve">Template Date: 05/23/11 </w:t>
      </w:r>
    </w:p>
    <w:p w:rsidR="0066346C" w:rsidRDefault="00ED7032">
      <w:pPr>
        <w:spacing w:after="3"/>
        <w:ind w:left="-5" w:hanging="10"/>
      </w:pPr>
      <w:r>
        <w:rPr>
          <w:rFonts w:ascii="Arial" w:eastAsia="Arial" w:hAnsi="Arial" w:cs="Arial"/>
          <w:sz w:val="17"/>
        </w:rPr>
        <w:t>Early Childhood Education</w:t>
      </w:r>
      <w:r>
        <w:rPr>
          <w:rFonts w:ascii="Arial" w:eastAsia="Arial" w:hAnsi="Arial" w:cs="Arial"/>
          <w:sz w:val="17"/>
          <w:vertAlign w:val="superscript"/>
        </w:rPr>
        <w:t xml:space="preserve"> </w:t>
      </w:r>
    </w:p>
    <w:sectPr w:rsidR="0066346C">
      <w:pgSz w:w="12240" w:h="15840"/>
      <w:pgMar w:top="1440" w:right="377" w:bottom="1440" w:left="7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46C"/>
    <w:rsid w:val="0066346C"/>
    <w:rsid w:val="00ED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259D5D-4135-4FD8-B9FA-D4BDBEF7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1.assist.org/web-assist/help/help-csu_ge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eb1.assist.org/web-assist/help/help-csu_ge.html" TargetMode="External"/><Relationship Id="rId12" Type="http://schemas.openxmlformats.org/officeDocument/2006/relationships/hyperlink" Target="http://web1.assist.org/web-assist/help/help-csu_g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b1.assist.org/web-assist/help/help-csu_ge.html" TargetMode="External"/><Relationship Id="rId11" Type="http://schemas.openxmlformats.org/officeDocument/2006/relationships/hyperlink" Target="http://web1.assist.org/web-assist/help/help-csu_ge.html" TargetMode="External"/><Relationship Id="rId5" Type="http://schemas.openxmlformats.org/officeDocument/2006/relationships/hyperlink" Target="http://extranet.cccco.edu/Divisions/AcademicAffairs/CurriculumandInstructionUnit/TransferModelCurriculum.aspx" TargetMode="External"/><Relationship Id="rId10" Type="http://schemas.openxmlformats.org/officeDocument/2006/relationships/hyperlink" Target="http://web1.assist.org/web-assist/help/help-csu_ge.html" TargetMode="External"/><Relationship Id="rId4" Type="http://schemas.openxmlformats.org/officeDocument/2006/relationships/hyperlink" Target="http://extranet.cccco.edu/Divisions/AcademicAffairs/CurriculumandInstructionUnit/TransferModelCurriculum.aspx" TargetMode="External"/><Relationship Id="rId9" Type="http://schemas.openxmlformats.org/officeDocument/2006/relationships/hyperlink" Target="http://web1.assist.org/web-assist/help/help-csu_g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F519517F</Template>
  <TotalTime>1</TotalTime>
  <Pages>2</Pages>
  <Words>541</Words>
  <Characters>3089</Characters>
  <Application>Microsoft Office Word</Application>
  <DocSecurity>0</DocSecurity>
  <Lines>25</Lines>
  <Paragraphs>7</Paragraphs>
  <ScaleCrop>false</ScaleCrop>
  <Company>Contra Costa College</Company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C-ID Discipline Input Groups (DIGs)</dc:title>
  <dc:subject/>
  <dc:creator>Michelle Corselli</dc:creator>
  <cp:keywords/>
  <cp:lastModifiedBy>Lori Rohleder</cp:lastModifiedBy>
  <cp:revision>2</cp:revision>
  <dcterms:created xsi:type="dcterms:W3CDTF">2014-12-15T15:49:00Z</dcterms:created>
  <dcterms:modified xsi:type="dcterms:W3CDTF">2014-12-15T15:49:00Z</dcterms:modified>
</cp:coreProperties>
</file>